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4871D6" w:rsidTr="001F14E5">
        <w:trPr>
          <w:trHeight w:val="992"/>
        </w:trPr>
        <w:tc>
          <w:tcPr>
            <w:tcW w:w="1806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2163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967" w:type="dxa"/>
          </w:tcPr>
          <w:p w:rsidR="004871D6" w:rsidRDefault="00EA0E64" w:rsidP="003F7E9C">
            <w:pPr>
              <w:contextualSpacing/>
            </w:pPr>
            <w:r w:rsidRPr="0006019E">
              <w:rPr>
                <w:noProof/>
                <w:sz w:val="28"/>
                <w:szCs w:val="28"/>
              </w:rPr>
              <w:drawing>
                <wp:inline distT="0" distB="0" distL="0" distR="0" wp14:anchorId="50C8AEA8" wp14:editId="3DE150A7">
                  <wp:extent cx="45720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4871D6" w:rsidRDefault="004871D6" w:rsidP="003F7E9C">
            <w:pPr>
              <w:contextualSpacing/>
            </w:pPr>
          </w:p>
        </w:tc>
        <w:tc>
          <w:tcPr>
            <w:tcW w:w="3851" w:type="dxa"/>
          </w:tcPr>
          <w:p w:rsidR="004871D6" w:rsidRDefault="004871D6" w:rsidP="009A56E5">
            <w:pPr>
              <w:pStyle w:val="4"/>
              <w:contextualSpacing/>
              <w:jc w:val="right"/>
            </w:pPr>
          </w:p>
        </w:tc>
      </w:tr>
    </w:tbl>
    <w:p w:rsidR="004871D6" w:rsidRDefault="004871D6" w:rsidP="00EA0E64">
      <w:pPr>
        <w:pStyle w:val="5"/>
        <w:spacing w:before="0" w:line="240" w:lineRule="auto"/>
        <w:contextualSpacing/>
        <w:rPr>
          <w:b w:val="0"/>
          <w:sz w:val="28"/>
          <w:szCs w:val="28"/>
        </w:rPr>
      </w:pPr>
    </w:p>
    <w:p w:rsidR="007000B7" w:rsidRPr="00B7401D" w:rsidRDefault="007000B7" w:rsidP="007000B7">
      <w:pPr>
        <w:jc w:val="center"/>
        <w:rPr>
          <w:b/>
          <w:bCs/>
          <w:sz w:val="32"/>
          <w:szCs w:val="32"/>
        </w:rPr>
      </w:pPr>
      <w:r w:rsidRPr="00B7401D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7000B7" w:rsidRPr="007000B7" w:rsidRDefault="007000B7" w:rsidP="00523C97">
      <w:pPr>
        <w:keepNext/>
        <w:keepLines/>
        <w:spacing w:before="40"/>
        <w:outlineLvl w:val="4"/>
        <w:rPr>
          <w:rFonts w:eastAsiaTheme="majorEastAsia"/>
          <w:bCs/>
        </w:rPr>
      </w:pPr>
    </w:p>
    <w:p w:rsidR="007000B7" w:rsidRPr="00B7401D" w:rsidRDefault="007000B7" w:rsidP="007000B7">
      <w:pPr>
        <w:keepNext/>
        <w:keepLines/>
        <w:spacing w:before="40"/>
        <w:jc w:val="center"/>
        <w:outlineLvl w:val="4"/>
        <w:rPr>
          <w:rFonts w:eastAsiaTheme="majorEastAsia"/>
          <w:b/>
          <w:bCs/>
          <w:sz w:val="32"/>
          <w:szCs w:val="32"/>
        </w:rPr>
      </w:pPr>
      <w:r w:rsidRPr="00B7401D">
        <w:rPr>
          <w:rFonts w:eastAsiaTheme="majorEastAsia"/>
          <w:b/>
          <w:bCs/>
          <w:sz w:val="32"/>
          <w:szCs w:val="32"/>
        </w:rPr>
        <w:t>РЕШЕНИЕ</w:t>
      </w:r>
    </w:p>
    <w:p w:rsidR="007000B7" w:rsidRPr="007000B7" w:rsidRDefault="007000B7" w:rsidP="007000B7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7000B7" w:rsidRPr="007000B7" w:rsidTr="008754FE">
        <w:trPr>
          <w:trHeight w:val="517"/>
        </w:trPr>
        <w:tc>
          <w:tcPr>
            <w:tcW w:w="3179" w:type="dxa"/>
          </w:tcPr>
          <w:p w:rsidR="007000B7" w:rsidRPr="007000B7" w:rsidRDefault="001F14E5" w:rsidP="001F14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000B7" w:rsidRPr="007000B7">
              <w:rPr>
                <w:sz w:val="28"/>
                <w:szCs w:val="28"/>
              </w:rPr>
              <w:t xml:space="preserve"> июня 202</w:t>
            </w:r>
            <w:r w:rsidR="00BC6EC6">
              <w:rPr>
                <w:sz w:val="28"/>
                <w:szCs w:val="28"/>
              </w:rPr>
              <w:t>4</w:t>
            </w:r>
            <w:r w:rsidR="007000B7" w:rsidRPr="007000B7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7000B7" w:rsidRPr="007000B7" w:rsidRDefault="007000B7" w:rsidP="0070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7000B7" w:rsidRPr="007000B7" w:rsidRDefault="00BD5BAA" w:rsidP="006711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000B7" w:rsidRPr="007000B7">
              <w:rPr>
                <w:sz w:val="28"/>
                <w:szCs w:val="28"/>
              </w:rPr>
              <w:t xml:space="preserve">№ </w:t>
            </w:r>
            <w:r w:rsidR="001F14E5">
              <w:rPr>
                <w:sz w:val="28"/>
                <w:szCs w:val="28"/>
              </w:rPr>
              <w:t>10</w:t>
            </w:r>
            <w:r w:rsidR="006711A9">
              <w:rPr>
                <w:sz w:val="28"/>
                <w:szCs w:val="28"/>
              </w:rPr>
              <w:t>1</w:t>
            </w:r>
            <w:r w:rsidR="00CA0918">
              <w:rPr>
                <w:sz w:val="28"/>
                <w:szCs w:val="28"/>
              </w:rPr>
              <w:t>/</w:t>
            </w:r>
            <w:r w:rsidR="006711A9">
              <w:rPr>
                <w:sz w:val="28"/>
                <w:szCs w:val="28"/>
              </w:rPr>
              <w:t>629</w:t>
            </w:r>
            <w:bookmarkStart w:id="0" w:name="_GoBack"/>
            <w:bookmarkEnd w:id="0"/>
            <w:r w:rsidR="00CA0918">
              <w:rPr>
                <w:sz w:val="28"/>
                <w:szCs w:val="28"/>
              </w:rPr>
              <w:t>-5</w:t>
            </w:r>
          </w:p>
        </w:tc>
      </w:tr>
      <w:tr w:rsidR="001F14E5" w:rsidRPr="007000B7" w:rsidTr="008754FE">
        <w:trPr>
          <w:trHeight w:val="517"/>
        </w:trPr>
        <w:tc>
          <w:tcPr>
            <w:tcW w:w="3179" w:type="dxa"/>
          </w:tcPr>
          <w:p w:rsidR="001F14E5" w:rsidRDefault="001F14E5" w:rsidP="001F14E5">
            <w:pPr>
              <w:rPr>
                <w:sz w:val="28"/>
                <w:szCs w:val="28"/>
              </w:rPr>
            </w:pPr>
          </w:p>
        </w:tc>
        <w:tc>
          <w:tcPr>
            <w:tcW w:w="3072" w:type="dxa"/>
          </w:tcPr>
          <w:p w:rsidR="001F14E5" w:rsidRPr="00B7401D" w:rsidRDefault="001F14E5" w:rsidP="001F14E5">
            <w:pPr>
              <w:jc w:val="center"/>
              <w:rPr>
                <w:sz w:val="28"/>
                <w:szCs w:val="28"/>
              </w:rPr>
            </w:pPr>
            <w:r w:rsidRPr="00B7401D">
              <w:rPr>
                <w:sz w:val="28"/>
                <w:szCs w:val="28"/>
              </w:rPr>
              <w:t>с. Еткуль</w:t>
            </w:r>
          </w:p>
          <w:p w:rsidR="001F14E5" w:rsidRPr="007000B7" w:rsidRDefault="001F14E5" w:rsidP="007000B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1F14E5" w:rsidRDefault="001F14E5" w:rsidP="001F14E5">
            <w:pPr>
              <w:jc w:val="right"/>
              <w:rPr>
                <w:sz w:val="28"/>
                <w:szCs w:val="28"/>
              </w:rPr>
            </w:pPr>
          </w:p>
        </w:tc>
      </w:tr>
      <w:tr w:rsidR="001F14E5" w:rsidRPr="007000B7" w:rsidTr="006859E5">
        <w:trPr>
          <w:trHeight w:val="517"/>
        </w:trPr>
        <w:tc>
          <w:tcPr>
            <w:tcW w:w="9390" w:type="dxa"/>
            <w:gridSpan w:val="3"/>
          </w:tcPr>
          <w:p w:rsidR="001F14E5" w:rsidRDefault="001F14E5" w:rsidP="001F14E5">
            <w:pPr>
              <w:snapToGrid w:val="0"/>
              <w:jc w:val="both"/>
              <w:rPr>
                <w:sz w:val="28"/>
                <w:szCs w:val="28"/>
              </w:rPr>
            </w:pPr>
            <w:r w:rsidRPr="001F14E5">
              <w:rPr>
                <w:b/>
                <w:i/>
                <w:iCs/>
              </w:rPr>
              <w:t xml:space="preserve">Об установлении времени использования помещений, пригодных для проведения агитационных публичных мероприятий в форме собраний, находящихся в государственной или муниципальной собственности на территории </w:t>
            </w:r>
            <w:proofErr w:type="spellStart"/>
            <w:r>
              <w:rPr>
                <w:b/>
                <w:i/>
                <w:iCs/>
              </w:rPr>
              <w:t>Еткульского</w:t>
            </w:r>
            <w:proofErr w:type="spellEnd"/>
            <w:r w:rsidRPr="001F14E5">
              <w:rPr>
                <w:b/>
                <w:i/>
                <w:iCs/>
              </w:rPr>
              <w:t xml:space="preserve"> района, зарегистрированным кандидатам на выборах Губернатора Челябинской области 8 сентября 2024 года</w:t>
            </w:r>
          </w:p>
        </w:tc>
      </w:tr>
    </w:tbl>
    <w:p w:rsidR="00F90157" w:rsidRDefault="00F90157" w:rsidP="004871D6">
      <w:pPr>
        <w:contextualSpacing/>
        <w:jc w:val="center"/>
      </w:pPr>
    </w:p>
    <w:p w:rsidR="00F90157" w:rsidRPr="00F90157" w:rsidRDefault="001F14E5" w:rsidP="001F14E5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sz w:val="28"/>
          <w:szCs w:val="28"/>
          <w:lang w:eastAsia="en-US"/>
        </w:rPr>
      </w:pPr>
      <w:r w:rsidRPr="001F14E5">
        <w:rPr>
          <w:sz w:val="28"/>
          <w:szCs w:val="28"/>
          <w:lang w:eastAsia="en-US"/>
        </w:rPr>
        <w:t xml:space="preserve">В соответствии с частью 3 статьи 38 Закона Челябинской области от 31.05.2012 № 338-ЗО «О выборах Губернатора Челябинской области», пунктом 3 статьи 53 Федерального закона от 12.06.2002 № 67-ФЗ «Об основных гарантиях избирательных прав и права на участие в референдуме граждан Российской Федерации» </w:t>
      </w:r>
      <w:r w:rsidR="00222311" w:rsidRPr="00222311">
        <w:rPr>
          <w:sz w:val="28"/>
          <w:szCs w:val="28"/>
          <w:lang w:eastAsia="en-US"/>
        </w:rPr>
        <w:t xml:space="preserve">территориальная избирательная комиссия </w:t>
      </w:r>
      <w:proofErr w:type="spellStart"/>
      <w:r w:rsidR="00222311" w:rsidRPr="00222311">
        <w:rPr>
          <w:sz w:val="28"/>
          <w:szCs w:val="28"/>
          <w:lang w:eastAsia="en-US"/>
        </w:rPr>
        <w:t>Еткульского</w:t>
      </w:r>
      <w:proofErr w:type="spellEnd"/>
      <w:r w:rsidR="00222311" w:rsidRPr="00222311">
        <w:rPr>
          <w:sz w:val="28"/>
          <w:szCs w:val="28"/>
          <w:lang w:eastAsia="en-US"/>
        </w:rPr>
        <w:t xml:space="preserve"> района</w:t>
      </w:r>
      <w:r w:rsidR="007A7902">
        <w:rPr>
          <w:sz w:val="28"/>
          <w:szCs w:val="28"/>
          <w:lang w:eastAsia="en-US"/>
        </w:rPr>
        <w:t xml:space="preserve"> </w:t>
      </w:r>
      <w:r w:rsidR="00F90157" w:rsidRPr="002C13BA">
        <w:rPr>
          <w:sz w:val="28"/>
          <w:szCs w:val="28"/>
          <w:lang w:eastAsia="en-US"/>
        </w:rPr>
        <w:t>РЕША</w:t>
      </w:r>
      <w:r w:rsidR="00F90157" w:rsidRPr="002C13BA">
        <w:rPr>
          <w:caps/>
          <w:sz w:val="28"/>
          <w:szCs w:val="28"/>
          <w:lang w:eastAsia="en-US"/>
        </w:rPr>
        <w:t>ет</w:t>
      </w:r>
      <w:r w:rsidR="00F90157" w:rsidRPr="00F90157">
        <w:rPr>
          <w:caps/>
          <w:sz w:val="28"/>
          <w:szCs w:val="28"/>
          <w:lang w:eastAsia="en-US"/>
        </w:rPr>
        <w:t>:</w:t>
      </w:r>
    </w:p>
    <w:p w:rsidR="001F14E5" w:rsidRDefault="00101878" w:rsidP="00BC6EC6">
      <w:pPr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F14E5" w:rsidRPr="001F14E5">
        <w:rPr>
          <w:bCs/>
          <w:sz w:val="28"/>
          <w:szCs w:val="28"/>
        </w:rPr>
        <w:t xml:space="preserve">Установить время предоставления помещений, находящихся в государственной или муниципальной собственности, зарегистрированным кандидатам, их доверенным лицам для проведения агитационных публичных мероприятий в форме собраний на выборах Губернатора Челябинской области в 2024 году по рабочим дням в рабочее время, свободное от мероприятий, проводимых в соответствии с основной деятельностью организации, учреждения, продолжительностью не более чем на 2 часа.  </w:t>
      </w:r>
    </w:p>
    <w:p w:rsidR="00AB31C1" w:rsidRDefault="00AB31C1" w:rsidP="00BC6EC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F14E5" w:rsidRPr="001F14E5">
        <w:rPr>
          <w:sz w:val="28"/>
          <w:szCs w:val="28"/>
        </w:rPr>
        <w:t>Заявки на выделение помещений для проведения встреч зарегистрированных кандидатов, их доверенных лиц с избирателями рассматриваются собственниками, владельцами этих помещений в течение трех дней со дня подачи указанных заявок.</w:t>
      </w:r>
    </w:p>
    <w:p w:rsidR="001F14E5" w:rsidRDefault="002C13BA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lastRenderedPageBreak/>
        <w:t xml:space="preserve">3. </w:t>
      </w:r>
      <w:r w:rsidR="001F14E5" w:rsidRPr="001F14E5">
        <w:rPr>
          <w:sz w:val="28"/>
          <w:szCs w:val="20"/>
          <w:lang w:eastAsia="en-US"/>
        </w:rPr>
        <w:t>Собственник, владелец помещения, находящегося в государственной или муниципальной собственности, а также собственник помещения, находящегося в собственности организации, имеющей на день официального опубликования решения о назначении выборов в своем уставном капитале долю Российской Федерации, Челябинской области и (или) муниципальных образований, превышающую 30 процентов обязан не позднее дня, следующего за днем предоставления помещения уведомлять в письменной форме избирательную комиссию Челябинской области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</w:r>
    </w:p>
    <w:p w:rsidR="00435364" w:rsidRDefault="001F14E5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8"/>
          <w:szCs w:val="20"/>
          <w:lang w:eastAsia="en-US"/>
        </w:rPr>
      </w:pPr>
      <w:r>
        <w:rPr>
          <w:sz w:val="28"/>
          <w:szCs w:val="20"/>
          <w:lang w:eastAsia="en-US"/>
        </w:rPr>
        <w:t xml:space="preserve">4. </w:t>
      </w:r>
      <w:r w:rsidR="00435364" w:rsidRPr="00435364">
        <w:rPr>
          <w:sz w:val="28"/>
          <w:szCs w:val="20"/>
          <w:lang w:eastAsia="en-US"/>
        </w:rPr>
        <w:t>Направить настоящее решение в избирательную комиссию Челябинской области для размещения в информационно-телекоммуникационной сети «Интернет»</w:t>
      </w:r>
      <w:r>
        <w:rPr>
          <w:sz w:val="28"/>
          <w:szCs w:val="20"/>
          <w:lang w:eastAsia="en-US"/>
        </w:rPr>
        <w:t xml:space="preserve"> и главе </w:t>
      </w:r>
      <w:proofErr w:type="spellStart"/>
      <w:r>
        <w:rPr>
          <w:sz w:val="28"/>
          <w:szCs w:val="20"/>
          <w:lang w:eastAsia="en-US"/>
        </w:rPr>
        <w:t>Еткульского</w:t>
      </w:r>
      <w:proofErr w:type="spellEnd"/>
      <w:r>
        <w:rPr>
          <w:sz w:val="28"/>
          <w:szCs w:val="20"/>
          <w:lang w:eastAsia="en-US"/>
        </w:rPr>
        <w:t xml:space="preserve"> муниципального района Кузьменкову Ю.В.</w:t>
      </w:r>
    </w:p>
    <w:p w:rsidR="00DA6785" w:rsidRDefault="001F14E5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0"/>
          <w:lang w:eastAsia="en-US"/>
        </w:rPr>
        <w:t>5</w:t>
      </w:r>
      <w:r w:rsidR="00435364">
        <w:rPr>
          <w:sz w:val="28"/>
          <w:szCs w:val="20"/>
          <w:lang w:eastAsia="en-US"/>
        </w:rPr>
        <w:t xml:space="preserve">. </w:t>
      </w:r>
      <w:r w:rsidR="002C13BA">
        <w:rPr>
          <w:sz w:val="28"/>
          <w:szCs w:val="20"/>
          <w:lang w:eastAsia="en-US"/>
        </w:rPr>
        <w:t>К</w:t>
      </w:r>
      <w:r w:rsidR="00F90157" w:rsidRPr="005F6FE5">
        <w:rPr>
          <w:sz w:val="28"/>
          <w:szCs w:val="20"/>
          <w:lang w:eastAsia="en-US"/>
        </w:rPr>
        <w:t xml:space="preserve">онтроль за исполнением настоящего </w:t>
      </w:r>
      <w:r w:rsidR="00F90157" w:rsidRPr="005F6FE5">
        <w:rPr>
          <w:sz w:val="28"/>
          <w:szCs w:val="28"/>
          <w:lang w:eastAsia="en-US"/>
        </w:rPr>
        <w:t xml:space="preserve">решения возложить на </w:t>
      </w:r>
      <w:r w:rsidR="00101878">
        <w:rPr>
          <w:sz w:val="28"/>
          <w:szCs w:val="28"/>
          <w:lang w:eastAsia="en-US"/>
        </w:rPr>
        <w:t>председателя</w:t>
      </w:r>
      <w:r w:rsidR="00142BDD" w:rsidRPr="005F6FE5">
        <w:rPr>
          <w:sz w:val="28"/>
          <w:szCs w:val="28"/>
        </w:rPr>
        <w:t xml:space="preserve"> </w:t>
      </w:r>
      <w:r w:rsidR="00D93A6F" w:rsidRPr="005F6FE5">
        <w:rPr>
          <w:sz w:val="28"/>
          <w:szCs w:val="28"/>
        </w:rPr>
        <w:t xml:space="preserve">территориальной избирательной комиссии </w:t>
      </w:r>
      <w:proofErr w:type="spellStart"/>
      <w:r w:rsidR="005F6FE5" w:rsidRPr="005F6FE5">
        <w:rPr>
          <w:sz w:val="28"/>
          <w:szCs w:val="28"/>
        </w:rPr>
        <w:t>Еткульского</w:t>
      </w:r>
      <w:proofErr w:type="spellEnd"/>
      <w:r w:rsidR="005F6FE5" w:rsidRPr="005F6FE5">
        <w:rPr>
          <w:sz w:val="28"/>
          <w:szCs w:val="28"/>
        </w:rPr>
        <w:t xml:space="preserve"> района </w:t>
      </w:r>
      <w:r w:rsidR="003A6343">
        <w:rPr>
          <w:sz w:val="28"/>
          <w:szCs w:val="28"/>
        </w:rPr>
        <w:t>Шилову Т.А.</w:t>
      </w:r>
    </w:p>
    <w:p w:rsidR="00F532D8" w:rsidRPr="005F6FE5" w:rsidRDefault="00F532D8" w:rsidP="00101878">
      <w:pPr>
        <w:tabs>
          <w:tab w:val="left" w:pos="1134"/>
        </w:tabs>
        <w:autoSpaceDE w:val="0"/>
        <w:autoSpaceDN w:val="0"/>
        <w:adjustRightInd w:val="0"/>
        <w:spacing w:before="240" w:after="160" w:line="360" w:lineRule="auto"/>
        <w:ind w:firstLine="851"/>
        <w:contextualSpacing/>
        <w:jc w:val="both"/>
        <w:rPr>
          <w:sz w:val="28"/>
          <w:szCs w:val="28"/>
        </w:rPr>
      </w:pPr>
    </w:p>
    <w:p w:rsidR="00222311" w:rsidRDefault="00222311" w:rsidP="00E95801">
      <w:pPr>
        <w:spacing w:line="276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                                                  Т.А. Шилова</w:t>
      </w:r>
    </w:p>
    <w:p w:rsidR="00F532D8" w:rsidRDefault="00F532D8" w:rsidP="00E95801">
      <w:pPr>
        <w:spacing w:line="276" w:lineRule="auto"/>
        <w:jc w:val="both"/>
        <w:rPr>
          <w:sz w:val="28"/>
          <w:szCs w:val="28"/>
        </w:rPr>
      </w:pPr>
    </w:p>
    <w:p w:rsidR="00E95801" w:rsidRDefault="00E95801" w:rsidP="00E95801">
      <w:pPr>
        <w:spacing w:line="276" w:lineRule="auto"/>
        <w:jc w:val="both"/>
        <w:rPr>
          <w:sz w:val="28"/>
          <w:szCs w:val="28"/>
        </w:rPr>
      </w:pPr>
    </w:p>
    <w:p w:rsidR="00F532D8" w:rsidRDefault="00E95801" w:rsidP="00E9580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                                                                          О.В. </w:t>
      </w:r>
      <w:proofErr w:type="spellStart"/>
      <w:r>
        <w:rPr>
          <w:sz w:val="28"/>
          <w:szCs w:val="28"/>
        </w:rPr>
        <w:t>Шуховцева</w:t>
      </w:r>
      <w:proofErr w:type="spellEnd"/>
    </w:p>
    <w:p w:rsidR="00F532D8" w:rsidRDefault="00F532D8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p w:rsidR="00C31459" w:rsidRDefault="00C31459" w:rsidP="00E95801">
      <w:pPr>
        <w:spacing w:line="276" w:lineRule="auto"/>
        <w:jc w:val="both"/>
        <w:rPr>
          <w:sz w:val="28"/>
          <w:szCs w:val="28"/>
        </w:rPr>
      </w:pPr>
    </w:p>
    <w:sectPr w:rsidR="00C31459" w:rsidSect="004F5C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92F00"/>
    <w:multiLevelType w:val="hybridMultilevel"/>
    <w:tmpl w:val="5366E512"/>
    <w:lvl w:ilvl="0" w:tplc="DB98F0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8E"/>
    <w:rsid w:val="00005253"/>
    <w:rsid w:val="00042CBA"/>
    <w:rsid w:val="000558CE"/>
    <w:rsid w:val="0006760A"/>
    <w:rsid w:val="00074EE1"/>
    <w:rsid w:val="000848DD"/>
    <w:rsid w:val="00090BCB"/>
    <w:rsid w:val="000D1A0F"/>
    <w:rsid w:val="000D578E"/>
    <w:rsid w:val="000E355E"/>
    <w:rsid w:val="000E3F43"/>
    <w:rsid w:val="00101878"/>
    <w:rsid w:val="00111757"/>
    <w:rsid w:val="001165E4"/>
    <w:rsid w:val="001176DA"/>
    <w:rsid w:val="0014091F"/>
    <w:rsid w:val="00142BDD"/>
    <w:rsid w:val="00146B87"/>
    <w:rsid w:val="00170D37"/>
    <w:rsid w:val="001764E5"/>
    <w:rsid w:val="001C7C93"/>
    <w:rsid w:val="001E106E"/>
    <w:rsid w:val="001F14E5"/>
    <w:rsid w:val="002002CD"/>
    <w:rsid w:val="00222311"/>
    <w:rsid w:val="00242715"/>
    <w:rsid w:val="00246CFC"/>
    <w:rsid w:val="00246E59"/>
    <w:rsid w:val="00295167"/>
    <w:rsid w:val="002A14EB"/>
    <w:rsid w:val="002B62AD"/>
    <w:rsid w:val="002C13BA"/>
    <w:rsid w:val="002C42C8"/>
    <w:rsid w:val="002D07ED"/>
    <w:rsid w:val="002D3228"/>
    <w:rsid w:val="002E3ABC"/>
    <w:rsid w:val="002F492D"/>
    <w:rsid w:val="00366EB7"/>
    <w:rsid w:val="00377818"/>
    <w:rsid w:val="00383816"/>
    <w:rsid w:val="003A17F0"/>
    <w:rsid w:val="003A6343"/>
    <w:rsid w:val="003F0B2F"/>
    <w:rsid w:val="00403AD0"/>
    <w:rsid w:val="00414494"/>
    <w:rsid w:val="00425604"/>
    <w:rsid w:val="00435364"/>
    <w:rsid w:val="004507C7"/>
    <w:rsid w:val="00463F17"/>
    <w:rsid w:val="00466B50"/>
    <w:rsid w:val="004871D6"/>
    <w:rsid w:val="004A4C88"/>
    <w:rsid w:val="004B59D8"/>
    <w:rsid w:val="004C0823"/>
    <w:rsid w:val="004F5C06"/>
    <w:rsid w:val="005032DE"/>
    <w:rsid w:val="00523C97"/>
    <w:rsid w:val="00532D40"/>
    <w:rsid w:val="005601FB"/>
    <w:rsid w:val="00593C82"/>
    <w:rsid w:val="005A53EF"/>
    <w:rsid w:val="005B7FF3"/>
    <w:rsid w:val="005D6D4B"/>
    <w:rsid w:val="005D7655"/>
    <w:rsid w:val="005F6FE5"/>
    <w:rsid w:val="00603CBE"/>
    <w:rsid w:val="00626133"/>
    <w:rsid w:val="00647C5E"/>
    <w:rsid w:val="006711A9"/>
    <w:rsid w:val="0067492E"/>
    <w:rsid w:val="00675AAC"/>
    <w:rsid w:val="006C493D"/>
    <w:rsid w:val="006E41B7"/>
    <w:rsid w:val="007000B7"/>
    <w:rsid w:val="007150D9"/>
    <w:rsid w:val="00751309"/>
    <w:rsid w:val="00760E55"/>
    <w:rsid w:val="00771DF2"/>
    <w:rsid w:val="007A7186"/>
    <w:rsid w:val="007A7902"/>
    <w:rsid w:val="007E3019"/>
    <w:rsid w:val="007E62E1"/>
    <w:rsid w:val="0082237E"/>
    <w:rsid w:val="00833CF5"/>
    <w:rsid w:val="00835E74"/>
    <w:rsid w:val="008449C9"/>
    <w:rsid w:val="00856605"/>
    <w:rsid w:val="00860B55"/>
    <w:rsid w:val="00880B8A"/>
    <w:rsid w:val="008B496B"/>
    <w:rsid w:val="008E1118"/>
    <w:rsid w:val="00912B4D"/>
    <w:rsid w:val="00917FE0"/>
    <w:rsid w:val="00954E2B"/>
    <w:rsid w:val="00986A98"/>
    <w:rsid w:val="009A56E5"/>
    <w:rsid w:val="009B21DE"/>
    <w:rsid w:val="009B2534"/>
    <w:rsid w:val="009F3B8E"/>
    <w:rsid w:val="00A05D64"/>
    <w:rsid w:val="00A3521E"/>
    <w:rsid w:val="00A373A8"/>
    <w:rsid w:val="00A836C1"/>
    <w:rsid w:val="00A94095"/>
    <w:rsid w:val="00A96E01"/>
    <w:rsid w:val="00AB1F5F"/>
    <w:rsid w:val="00AB31C1"/>
    <w:rsid w:val="00B1365E"/>
    <w:rsid w:val="00B306B6"/>
    <w:rsid w:val="00B45966"/>
    <w:rsid w:val="00B62DE8"/>
    <w:rsid w:val="00B7401D"/>
    <w:rsid w:val="00B82BF5"/>
    <w:rsid w:val="00BB3632"/>
    <w:rsid w:val="00BC29C3"/>
    <w:rsid w:val="00BC6EC6"/>
    <w:rsid w:val="00BD5BAA"/>
    <w:rsid w:val="00BE4568"/>
    <w:rsid w:val="00BF0A0C"/>
    <w:rsid w:val="00BF69EE"/>
    <w:rsid w:val="00C0621D"/>
    <w:rsid w:val="00C2271C"/>
    <w:rsid w:val="00C31459"/>
    <w:rsid w:val="00C44524"/>
    <w:rsid w:val="00C4718B"/>
    <w:rsid w:val="00C51D23"/>
    <w:rsid w:val="00C960AA"/>
    <w:rsid w:val="00CA04A0"/>
    <w:rsid w:val="00CA0918"/>
    <w:rsid w:val="00CA0BD8"/>
    <w:rsid w:val="00CB5155"/>
    <w:rsid w:val="00CD32DF"/>
    <w:rsid w:val="00CF0414"/>
    <w:rsid w:val="00D16EAF"/>
    <w:rsid w:val="00D22042"/>
    <w:rsid w:val="00D36A7C"/>
    <w:rsid w:val="00D65193"/>
    <w:rsid w:val="00D93A6F"/>
    <w:rsid w:val="00D95045"/>
    <w:rsid w:val="00DA6785"/>
    <w:rsid w:val="00DB7A28"/>
    <w:rsid w:val="00DD2F45"/>
    <w:rsid w:val="00DD765D"/>
    <w:rsid w:val="00DE284B"/>
    <w:rsid w:val="00E01215"/>
    <w:rsid w:val="00E366B7"/>
    <w:rsid w:val="00E43C34"/>
    <w:rsid w:val="00E5134C"/>
    <w:rsid w:val="00E95801"/>
    <w:rsid w:val="00EA0E64"/>
    <w:rsid w:val="00EC55B7"/>
    <w:rsid w:val="00ED76C7"/>
    <w:rsid w:val="00EE6D33"/>
    <w:rsid w:val="00F0411C"/>
    <w:rsid w:val="00F041BB"/>
    <w:rsid w:val="00F24CA6"/>
    <w:rsid w:val="00F25B1F"/>
    <w:rsid w:val="00F30BF1"/>
    <w:rsid w:val="00F532D8"/>
    <w:rsid w:val="00F90157"/>
    <w:rsid w:val="00F960CD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45A01-4BA0-40E0-B7C6-5324B944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1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0D578E"/>
    <w:pPr>
      <w:keepNext/>
      <w:shd w:val="clear" w:color="auto" w:fill="FFFFFF"/>
      <w:spacing w:before="53" w:line="552" w:lineRule="exact"/>
      <w:jc w:val="center"/>
      <w:outlineLvl w:val="4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0D578E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character" w:styleId="a3">
    <w:name w:val="Emphasis"/>
    <w:basedOn w:val="a0"/>
    <w:qFormat/>
    <w:rsid w:val="000D578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A53E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5A53E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960C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960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871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71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8">
    <w:name w:val="annotation reference"/>
    <w:basedOn w:val="a0"/>
    <w:uiPriority w:val="99"/>
    <w:semiHidden/>
    <w:unhideWhenUsed/>
    <w:rsid w:val="00F25B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25B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25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25B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25B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05D64"/>
    <w:pPr>
      <w:ind w:left="720"/>
      <w:contextualSpacing/>
    </w:pPr>
  </w:style>
  <w:style w:type="paragraph" w:customStyle="1" w:styleId="ConsPlusNonformat">
    <w:name w:val="ConsPlusNonformat"/>
    <w:uiPriority w:val="99"/>
    <w:rsid w:val="004B59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4B59D8"/>
    <w:pPr>
      <w:widowControl w:val="0"/>
      <w:ind w:firstLine="1134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 Хранение документов, поступивших от кандидатов</vt:lpstr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 Печёнкина</dc:creator>
  <cp:keywords/>
  <dc:description/>
  <cp:lastModifiedBy>ТИК</cp:lastModifiedBy>
  <cp:revision>8</cp:revision>
  <cp:lastPrinted>2024-06-18T04:51:00Z</cp:lastPrinted>
  <dcterms:created xsi:type="dcterms:W3CDTF">2024-06-18T04:29:00Z</dcterms:created>
  <dcterms:modified xsi:type="dcterms:W3CDTF">2024-06-21T08:42:00Z</dcterms:modified>
</cp:coreProperties>
</file>